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FA5" w:rsidRPr="006C3107" w:rsidRDefault="009F6FA5" w:rsidP="009F6FA5">
      <w:pPr>
        <w:spacing w:before="835" w:line="240" w:lineRule="auto"/>
        <w:ind w:left="0" w:firstLine="0"/>
        <w:jc w:val="center"/>
        <w:rPr>
          <w:b/>
          <w:color w:val="000000"/>
          <w:spacing w:val="-2"/>
          <w:sz w:val="36"/>
          <w:szCs w:val="36"/>
        </w:rPr>
      </w:pPr>
      <w:r>
        <w:rPr>
          <w:b/>
          <w:color w:val="000000"/>
          <w:spacing w:val="-2"/>
          <w:sz w:val="36"/>
          <w:szCs w:val="36"/>
        </w:rPr>
        <w:t>Приложение № 9</w:t>
      </w: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32"/>
          <w:szCs w:val="32"/>
        </w:rPr>
      </w:pPr>
      <w:r w:rsidRPr="006C3107">
        <w:rPr>
          <w:sz w:val="32"/>
          <w:szCs w:val="32"/>
        </w:rPr>
        <w:t xml:space="preserve">к Коллективному договору МБОУ «Новониколаевская средняя </w:t>
      </w:r>
    </w:p>
    <w:p w:rsidR="009F6FA5" w:rsidRPr="006C3107" w:rsidRDefault="009F6FA5" w:rsidP="009F6FA5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32"/>
          <w:szCs w:val="32"/>
        </w:rPr>
      </w:pPr>
      <w:r w:rsidRPr="006C3107">
        <w:rPr>
          <w:sz w:val="32"/>
          <w:szCs w:val="32"/>
        </w:rPr>
        <w:t>общеобразовательная школа № 9»</w:t>
      </w: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9F6FA5" w:rsidRDefault="009F6FA5" w:rsidP="009F6FA5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С. Новониколаевка</w:t>
      </w:r>
    </w:p>
    <w:p w:rsidR="009F6FA5" w:rsidRPr="00C517B7" w:rsidRDefault="009F6FA5" w:rsidP="009F6FA5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2014 г.</w:t>
      </w:r>
    </w:p>
    <w:p w:rsidR="009F6FA5" w:rsidRDefault="009F6FA5" w:rsidP="009F6FA5"/>
    <w:p w:rsidR="009F6FA5" w:rsidRPr="009F6FA5" w:rsidRDefault="009F6FA5" w:rsidP="009F6FA5">
      <w:pPr>
        <w:ind w:left="0" w:firstLine="0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-103"/>
        <w:tblW w:w="0" w:type="auto"/>
        <w:tblLook w:val="04A0" w:firstRow="1" w:lastRow="0" w:firstColumn="1" w:lastColumn="0" w:noHBand="0" w:noVBand="1"/>
      </w:tblPr>
      <w:tblGrid>
        <w:gridCol w:w="4694"/>
        <w:gridCol w:w="4695"/>
      </w:tblGrid>
      <w:tr w:rsidR="009F6FA5" w:rsidRPr="00282468" w:rsidTr="00BF270E">
        <w:trPr>
          <w:trHeight w:val="1543"/>
        </w:trPr>
        <w:tc>
          <w:tcPr>
            <w:tcW w:w="4694" w:type="dxa"/>
            <w:shd w:val="clear" w:color="auto" w:fill="auto"/>
          </w:tcPr>
          <w:p w:rsidR="009F6FA5" w:rsidRDefault="009F6FA5" w:rsidP="00BF270E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9F6FA5" w:rsidRDefault="009F6FA5" w:rsidP="00BF270E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282468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 xml:space="preserve">дседатель ППО МБОУ </w:t>
            </w:r>
          </w:p>
          <w:p w:rsidR="009F6FA5" w:rsidRPr="00282468" w:rsidRDefault="009F6FA5" w:rsidP="00BF270E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«Новониколаевская средняя </w:t>
            </w:r>
          </w:p>
          <w:p w:rsidR="009F6FA5" w:rsidRDefault="009F6FA5" w:rsidP="00BF270E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общеобразовательная школа № 9</w:t>
            </w:r>
            <w:r w:rsidRPr="00282468">
              <w:rPr>
                <w:sz w:val="28"/>
                <w:szCs w:val="28"/>
              </w:rPr>
              <w:t>»</w:t>
            </w:r>
          </w:p>
          <w:p w:rsidR="009F6FA5" w:rsidRPr="00282468" w:rsidRDefault="009F6FA5" w:rsidP="00BF270E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__________________Т.А. Милешко</w:t>
            </w:r>
          </w:p>
          <w:p w:rsidR="009F6FA5" w:rsidRPr="00282468" w:rsidRDefault="009F6FA5" w:rsidP="00BF270E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_____________ 20__</w:t>
            </w:r>
            <w:r w:rsidRPr="00282468">
              <w:rPr>
                <w:sz w:val="28"/>
                <w:szCs w:val="28"/>
              </w:rPr>
              <w:t>г.</w:t>
            </w:r>
          </w:p>
        </w:tc>
        <w:tc>
          <w:tcPr>
            <w:tcW w:w="4695" w:type="dxa"/>
            <w:shd w:val="clear" w:color="auto" w:fill="auto"/>
          </w:tcPr>
          <w:p w:rsidR="009F6FA5" w:rsidRDefault="009F6FA5" w:rsidP="00BF270E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9F6FA5" w:rsidRDefault="009F6FA5" w:rsidP="00BF270E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282468">
              <w:rPr>
                <w:sz w:val="28"/>
                <w:szCs w:val="28"/>
              </w:rPr>
              <w:t>Директор МБОУ</w:t>
            </w:r>
          </w:p>
          <w:p w:rsidR="009F6FA5" w:rsidRPr="00282468" w:rsidRDefault="009F6FA5" w:rsidP="00BF270E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2824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«Новониколаевская средняя </w:t>
            </w:r>
          </w:p>
          <w:p w:rsidR="009F6FA5" w:rsidRDefault="009F6FA5" w:rsidP="00BF270E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общеобразовательная школа № 9</w:t>
            </w:r>
            <w:r w:rsidRPr="00282468">
              <w:rPr>
                <w:sz w:val="28"/>
                <w:szCs w:val="28"/>
              </w:rPr>
              <w:t>»</w:t>
            </w:r>
          </w:p>
          <w:p w:rsidR="009F6FA5" w:rsidRPr="00282468" w:rsidRDefault="009F6FA5" w:rsidP="00BF270E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proofErr w:type="spellStart"/>
            <w:r>
              <w:rPr>
                <w:sz w:val="28"/>
                <w:szCs w:val="28"/>
              </w:rPr>
              <w:t>С.А.Иванова</w:t>
            </w:r>
            <w:proofErr w:type="spellEnd"/>
          </w:p>
          <w:p w:rsidR="009F6FA5" w:rsidRPr="00282468" w:rsidRDefault="009F6FA5" w:rsidP="00BF270E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_____________ 20___</w:t>
            </w:r>
            <w:r w:rsidRPr="00282468">
              <w:rPr>
                <w:sz w:val="28"/>
                <w:szCs w:val="28"/>
              </w:rPr>
              <w:t>г.</w:t>
            </w:r>
          </w:p>
          <w:p w:rsidR="009F6FA5" w:rsidRPr="00282468" w:rsidRDefault="009F6FA5" w:rsidP="00BF270E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9F6FA5" w:rsidRPr="00282468" w:rsidRDefault="009F6FA5" w:rsidP="00BF270E">
            <w:pPr>
              <w:tabs>
                <w:tab w:val="left" w:pos="70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9F6FA5" w:rsidRDefault="009F6FA5" w:rsidP="008E6F56">
      <w:pPr>
        <w:ind w:left="0" w:firstLine="0"/>
        <w:rPr>
          <w:b/>
          <w:sz w:val="28"/>
          <w:szCs w:val="28"/>
        </w:rPr>
      </w:pPr>
      <w:r w:rsidRPr="009F6FA5">
        <w:rPr>
          <w:b/>
          <w:sz w:val="28"/>
          <w:szCs w:val="28"/>
        </w:rPr>
        <w:t>Соглашение по охране труда</w:t>
      </w:r>
      <w:r w:rsidR="008E6F56">
        <w:rPr>
          <w:b/>
          <w:sz w:val="28"/>
          <w:szCs w:val="28"/>
        </w:rPr>
        <w:t xml:space="preserve"> </w:t>
      </w:r>
      <w:r w:rsidR="008E6F56" w:rsidRPr="008E6F56">
        <w:rPr>
          <w:b/>
          <w:sz w:val="28"/>
          <w:szCs w:val="28"/>
        </w:rPr>
        <w:t>между администрацией и профсоюзным комитетом МБОУ "Новониколаевская СОШ №9"</w:t>
      </w:r>
      <w:r w:rsidR="008E6F56">
        <w:rPr>
          <w:b/>
          <w:sz w:val="28"/>
          <w:szCs w:val="28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>на 2014 -2018 гг.</w:t>
      </w:r>
    </w:p>
    <w:tbl>
      <w:tblPr>
        <w:tblW w:w="0" w:type="auto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5476"/>
        <w:gridCol w:w="1917"/>
        <w:gridCol w:w="1797"/>
      </w:tblGrid>
      <w:tr w:rsidR="009F6FA5" w:rsidRPr="009F6FA5" w:rsidTr="009F6FA5">
        <w:trPr>
          <w:trHeight w:val="407"/>
        </w:trPr>
        <w:tc>
          <w:tcPr>
            <w:tcW w:w="282" w:type="dxa"/>
          </w:tcPr>
          <w:p w:rsidR="009F6FA5" w:rsidRPr="009F6FA5" w:rsidRDefault="009F6FA5" w:rsidP="009F6FA5">
            <w:pPr>
              <w:ind w:left="0" w:firstLine="0"/>
              <w:jc w:val="left"/>
            </w:pPr>
            <w:r w:rsidRPr="009F6FA5">
              <w:t>№</w:t>
            </w:r>
          </w:p>
        </w:tc>
        <w:tc>
          <w:tcPr>
            <w:tcW w:w="5666" w:type="dxa"/>
          </w:tcPr>
          <w:p w:rsidR="009F6FA5" w:rsidRPr="009F6FA5" w:rsidRDefault="009F6FA5" w:rsidP="009F6FA5">
            <w:pPr>
              <w:ind w:left="0" w:firstLine="0"/>
              <w:jc w:val="left"/>
            </w:pPr>
            <w:r>
              <w:t>Наименование мероприятий</w:t>
            </w:r>
          </w:p>
        </w:tc>
        <w:tc>
          <w:tcPr>
            <w:tcW w:w="1925" w:type="dxa"/>
          </w:tcPr>
          <w:p w:rsidR="009F6FA5" w:rsidRPr="009F6FA5" w:rsidRDefault="009F6FA5" w:rsidP="009F6FA5">
            <w:pPr>
              <w:ind w:left="0" w:firstLine="0"/>
              <w:jc w:val="left"/>
            </w:pPr>
            <w:r>
              <w:t>Сроки выполнения</w:t>
            </w:r>
          </w:p>
        </w:tc>
        <w:tc>
          <w:tcPr>
            <w:tcW w:w="1675" w:type="dxa"/>
          </w:tcPr>
          <w:p w:rsidR="009F6FA5" w:rsidRPr="009F6FA5" w:rsidRDefault="009F6FA5" w:rsidP="009F6FA5">
            <w:pPr>
              <w:ind w:left="0" w:firstLine="0"/>
              <w:jc w:val="left"/>
            </w:pPr>
            <w:r>
              <w:t>Ответственный</w:t>
            </w:r>
          </w:p>
        </w:tc>
      </w:tr>
      <w:tr w:rsidR="009F6FA5" w:rsidRPr="009F6FA5" w:rsidTr="009F6FA5">
        <w:trPr>
          <w:trHeight w:val="344"/>
        </w:trPr>
        <w:tc>
          <w:tcPr>
            <w:tcW w:w="282" w:type="dxa"/>
          </w:tcPr>
          <w:p w:rsidR="009F6FA5" w:rsidRPr="009F6FA5" w:rsidRDefault="009F6FA5" w:rsidP="009F6FA5">
            <w:pPr>
              <w:ind w:left="0" w:firstLine="0"/>
              <w:jc w:val="left"/>
            </w:pPr>
            <w:r>
              <w:t>1</w:t>
            </w:r>
          </w:p>
        </w:tc>
        <w:tc>
          <w:tcPr>
            <w:tcW w:w="5666" w:type="dxa"/>
          </w:tcPr>
          <w:p w:rsidR="009F6FA5" w:rsidRPr="009F6FA5" w:rsidRDefault="009F6FA5" w:rsidP="009F6FA5">
            <w:pPr>
              <w:ind w:left="0" w:firstLine="0"/>
              <w:jc w:val="left"/>
            </w:pPr>
            <w:r>
              <w:t>Организовать обучение и проверку знаний работников ОУ по охране труда</w:t>
            </w:r>
          </w:p>
        </w:tc>
        <w:tc>
          <w:tcPr>
            <w:tcW w:w="1925" w:type="dxa"/>
          </w:tcPr>
          <w:p w:rsidR="009F6FA5" w:rsidRPr="009F6FA5" w:rsidRDefault="009F6FA5" w:rsidP="009F6FA5">
            <w:pPr>
              <w:ind w:left="0" w:firstLine="0"/>
              <w:jc w:val="left"/>
            </w:pPr>
            <w:r>
              <w:t>Ежегодно</w:t>
            </w:r>
            <w:r w:rsidR="002D2EA7">
              <w:t xml:space="preserve"> </w:t>
            </w:r>
            <w:proofErr w:type="gramStart"/>
            <w:r>
              <w:t>-ф</w:t>
            </w:r>
            <w:proofErr w:type="gramEnd"/>
            <w:r>
              <w:t>евраль</w:t>
            </w:r>
          </w:p>
        </w:tc>
        <w:tc>
          <w:tcPr>
            <w:tcW w:w="1675" w:type="dxa"/>
          </w:tcPr>
          <w:p w:rsidR="002D2EA7" w:rsidRDefault="002D2EA7" w:rsidP="002D2EA7">
            <w:pPr>
              <w:ind w:left="0" w:firstLine="0"/>
              <w:jc w:val="left"/>
            </w:pPr>
            <w:r>
              <w:t xml:space="preserve">специалист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9F6FA5" w:rsidRPr="009F6FA5" w:rsidRDefault="002D2EA7" w:rsidP="002D2EA7">
            <w:pPr>
              <w:ind w:left="0" w:firstLine="0"/>
              <w:jc w:val="left"/>
            </w:pPr>
            <w:r>
              <w:t xml:space="preserve">ОТ и ТБ </w:t>
            </w:r>
          </w:p>
        </w:tc>
      </w:tr>
      <w:tr w:rsidR="009F6FA5" w:rsidRPr="009F6FA5" w:rsidTr="009F6FA5">
        <w:trPr>
          <w:trHeight w:val="391"/>
        </w:trPr>
        <w:tc>
          <w:tcPr>
            <w:tcW w:w="282" w:type="dxa"/>
          </w:tcPr>
          <w:p w:rsidR="009F6FA5" w:rsidRPr="009F6FA5" w:rsidRDefault="009F6FA5" w:rsidP="009F6FA5">
            <w:pPr>
              <w:ind w:left="0" w:firstLine="0"/>
              <w:jc w:val="left"/>
            </w:pPr>
            <w:r>
              <w:t>2</w:t>
            </w:r>
          </w:p>
        </w:tc>
        <w:tc>
          <w:tcPr>
            <w:tcW w:w="5666" w:type="dxa"/>
          </w:tcPr>
          <w:p w:rsidR="009F6FA5" w:rsidRPr="009F6FA5" w:rsidRDefault="009F6FA5" w:rsidP="002D2EA7">
            <w:pPr>
              <w:ind w:left="0" w:firstLine="0"/>
              <w:jc w:val="left"/>
            </w:pPr>
            <w:r>
              <w:t xml:space="preserve">Выдача инструкций по охране труда работникам школы </w:t>
            </w:r>
          </w:p>
        </w:tc>
        <w:tc>
          <w:tcPr>
            <w:tcW w:w="1925" w:type="dxa"/>
          </w:tcPr>
          <w:p w:rsidR="009F6FA5" w:rsidRPr="009F6FA5" w:rsidRDefault="002D2EA7" w:rsidP="009F6FA5">
            <w:pPr>
              <w:ind w:left="0" w:firstLine="0"/>
              <w:jc w:val="left"/>
            </w:pPr>
            <w:r>
              <w:t>Ежегодно - август</w:t>
            </w:r>
          </w:p>
        </w:tc>
        <w:tc>
          <w:tcPr>
            <w:tcW w:w="1675" w:type="dxa"/>
          </w:tcPr>
          <w:p w:rsidR="002D2EA7" w:rsidRDefault="002D2EA7" w:rsidP="002D2EA7">
            <w:pPr>
              <w:ind w:left="0" w:firstLine="0"/>
              <w:jc w:val="left"/>
            </w:pPr>
            <w:r>
              <w:t xml:space="preserve">специалист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9F6FA5" w:rsidRPr="009F6FA5" w:rsidRDefault="002D2EA7" w:rsidP="002D2EA7">
            <w:pPr>
              <w:ind w:left="0" w:firstLine="0"/>
              <w:jc w:val="left"/>
            </w:pPr>
            <w:r>
              <w:t>ОТ и ТБ</w:t>
            </w:r>
          </w:p>
        </w:tc>
      </w:tr>
      <w:tr w:rsidR="009F6FA5" w:rsidRPr="009F6FA5" w:rsidTr="009F6FA5">
        <w:trPr>
          <w:trHeight w:val="422"/>
        </w:trPr>
        <w:tc>
          <w:tcPr>
            <w:tcW w:w="282" w:type="dxa"/>
          </w:tcPr>
          <w:p w:rsidR="009F6FA5" w:rsidRPr="009F6FA5" w:rsidRDefault="002D2EA7" w:rsidP="009F6FA5">
            <w:pPr>
              <w:ind w:left="0" w:firstLine="0"/>
              <w:jc w:val="left"/>
            </w:pPr>
            <w:r>
              <w:t>3</w:t>
            </w:r>
          </w:p>
        </w:tc>
        <w:tc>
          <w:tcPr>
            <w:tcW w:w="5666" w:type="dxa"/>
          </w:tcPr>
          <w:p w:rsidR="009F6FA5" w:rsidRPr="009F6FA5" w:rsidRDefault="009F6FA5" w:rsidP="009F6FA5">
            <w:pPr>
              <w:ind w:left="0" w:firstLine="0"/>
              <w:jc w:val="left"/>
            </w:pPr>
            <w:r w:rsidRPr="009F6FA5">
              <w:t>Проведение ежегодного медицинского осмотра работников</w:t>
            </w:r>
          </w:p>
        </w:tc>
        <w:tc>
          <w:tcPr>
            <w:tcW w:w="1925" w:type="dxa"/>
          </w:tcPr>
          <w:p w:rsidR="009F6FA5" w:rsidRPr="009F6FA5" w:rsidRDefault="002D2EA7" w:rsidP="009F6FA5">
            <w:pPr>
              <w:ind w:left="0" w:firstLine="0"/>
              <w:jc w:val="left"/>
            </w:pPr>
            <w:r>
              <w:t>По графику прохождения медосмотра</w:t>
            </w:r>
          </w:p>
        </w:tc>
        <w:tc>
          <w:tcPr>
            <w:tcW w:w="1675" w:type="dxa"/>
          </w:tcPr>
          <w:p w:rsidR="009F6FA5" w:rsidRPr="009F6FA5" w:rsidRDefault="002D2EA7" w:rsidP="009F6FA5">
            <w:pPr>
              <w:ind w:left="0" w:firstLine="0"/>
              <w:jc w:val="left"/>
            </w:pPr>
            <w:r>
              <w:t>специалист</w:t>
            </w:r>
          </w:p>
        </w:tc>
      </w:tr>
      <w:tr w:rsidR="002D2EA7" w:rsidRPr="009F6FA5" w:rsidTr="009F6FA5">
        <w:trPr>
          <w:trHeight w:val="422"/>
        </w:trPr>
        <w:tc>
          <w:tcPr>
            <w:tcW w:w="282" w:type="dxa"/>
          </w:tcPr>
          <w:p w:rsidR="002D2EA7" w:rsidRDefault="002D2EA7" w:rsidP="009F6FA5">
            <w:pPr>
              <w:ind w:left="0" w:firstLine="0"/>
              <w:jc w:val="left"/>
            </w:pPr>
            <w:r>
              <w:t>4</w:t>
            </w:r>
          </w:p>
        </w:tc>
        <w:tc>
          <w:tcPr>
            <w:tcW w:w="5666" w:type="dxa"/>
          </w:tcPr>
          <w:p w:rsidR="002D2EA7" w:rsidRPr="009F6FA5" w:rsidRDefault="002D2EA7" w:rsidP="009F6FA5">
            <w:pPr>
              <w:ind w:left="0" w:firstLine="0"/>
              <w:jc w:val="left"/>
            </w:pPr>
            <w:proofErr w:type="gramStart"/>
            <w:r>
              <w:t>Проведение вводного инструктажа по ОТ И ТБ для вновь прибывших специалистов</w:t>
            </w:r>
            <w:proofErr w:type="gramEnd"/>
          </w:p>
        </w:tc>
        <w:tc>
          <w:tcPr>
            <w:tcW w:w="1925" w:type="dxa"/>
          </w:tcPr>
          <w:p w:rsidR="002D2EA7" w:rsidRDefault="002D2EA7" w:rsidP="009F6FA5">
            <w:pPr>
              <w:ind w:left="0" w:firstLine="0"/>
              <w:jc w:val="left"/>
            </w:pPr>
            <w:r>
              <w:t>По мере необходимости</w:t>
            </w:r>
          </w:p>
        </w:tc>
        <w:tc>
          <w:tcPr>
            <w:tcW w:w="1675" w:type="dxa"/>
          </w:tcPr>
          <w:p w:rsidR="002D2EA7" w:rsidRDefault="002D2EA7" w:rsidP="002D2EA7">
            <w:pPr>
              <w:ind w:left="0" w:firstLine="0"/>
              <w:jc w:val="left"/>
            </w:pPr>
            <w:r>
              <w:t xml:space="preserve">специалист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2D2EA7" w:rsidRDefault="002D2EA7" w:rsidP="002D2EA7">
            <w:pPr>
              <w:ind w:left="0" w:firstLine="0"/>
              <w:jc w:val="left"/>
            </w:pPr>
            <w:r>
              <w:t>ОТ и ТБ</w:t>
            </w:r>
          </w:p>
        </w:tc>
      </w:tr>
      <w:tr w:rsidR="009F6FA5" w:rsidRPr="009F6FA5" w:rsidTr="009F6FA5">
        <w:trPr>
          <w:trHeight w:val="375"/>
        </w:trPr>
        <w:tc>
          <w:tcPr>
            <w:tcW w:w="282" w:type="dxa"/>
          </w:tcPr>
          <w:p w:rsidR="009F6FA5" w:rsidRPr="009F6FA5" w:rsidRDefault="002D2EA7" w:rsidP="009F6FA5">
            <w:pPr>
              <w:ind w:left="0" w:firstLine="0"/>
              <w:jc w:val="left"/>
            </w:pPr>
            <w:r>
              <w:t>5</w:t>
            </w:r>
          </w:p>
        </w:tc>
        <w:tc>
          <w:tcPr>
            <w:tcW w:w="5666" w:type="dxa"/>
          </w:tcPr>
          <w:p w:rsidR="009F6FA5" w:rsidRPr="009F6FA5" w:rsidRDefault="009F6FA5" w:rsidP="009F6FA5">
            <w:pPr>
              <w:ind w:left="0" w:firstLine="0"/>
              <w:jc w:val="left"/>
            </w:pPr>
            <w:r w:rsidRPr="009F6FA5">
              <w:t xml:space="preserve">Обеспечение спецодеждой, </w:t>
            </w:r>
            <w:proofErr w:type="spellStart"/>
            <w:r w:rsidRPr="009F6FA5">
              <w:t>спецобувью</w:t>
            </w:r>
            <w:proofErr w:type="spellEnd"/>
            <w:r w:rsidRPr="009F6FA5">
              <w:t xml:space="preserve">  и  др. средствами индивидуальной защиты работников</w:t>
            </w:r>
          </w:p>
        </w:tc>
        <w:tc>
          <w:tcPr>
            <w:tcW w:w="1925" w:type="dxa"/>
          </w:tcPr>
          <w:p w:rsidR="009F6FA5" w:rsidRPr="009F6FA5" w:rsidRDefault="002D2EA7" w:rsidP="009F6FA5">
            <w:pPr>
              <w:ind w:left="0" w:firstLine="0"/>
              <w:jc w:val="left"/>
            </w:pPr>
            <w:r>
              <w:t xml:space="preserve">Ежегодно </w:t>
            </w:r>
          </w:p>
        </w:tc>
        <w:tc>
          <w:tcPr>
            <w:tcW w:w="1675" w:type="dxa"/>
          </w:tcPr>
          <w:p w:rsidR="009F6FA5" w:rsidRPr="009F6FA5" w:rsidRDefault="009F6FA5" w:rsidP="009F6FA5">
            <w:pPr>
              <w:ind w:left="0" w:firstLine="0"/>
              <w:jc w:val="left"/>
            </w:pPr>
            <w:r>
              <w:t>Зам. Директора по АХЧ</w:t>
            </w:r>
          </w:p>
        </w:tc>
      </w:tr>
      <w:tr w:rsidR="009F6FA5" w:rsidRPr="009F6FA5" w:rsidTr="009F6FA5">
        <w:trPr>
          <w:trHeight w:val="376"/>
        </w:trPr>
        <w:tc>
          <w:tcPr>
            <w:tcW w:w="282" w:type="dxa"/>
          </w:tcPr>
          <w:p w:rsidR="009F6FA5" w:rsidRPr="009F6FA5" w:rsidRDefault="002D2EA7" w:rsidP="009F6FA5">
            <w:pPr>
              <w:ind w:left="0" w:firstLine="0"/>
              <w:jc w:val="left"/>
            </w:pPr>
            <w:r>
              <w:t>6</w:t>
            </w:r>
          </w:p>
        </w:tc>
        <w:tc>
          <w:tcPr>
            <w:tcW w:w="5666" w:type="dxa"/>
          </w:tcPr>
          <w:p w:rsidR="009F6FA5" w:rsidRPr="009F6FA5" w:rsidRDefault="002D2EA7" w:rsidP="009F6FA5">
            <w:pPr>
              <w:ind w:left="0" w:firstLine="0"/>
              <w:jc w:val="left"/>
            </w:pPr>
            <w:r w:rsidRPr="002D2EA7">
              <w:t>Организация обучения работ</w:t>
            </w:r>
            <w:r>
              <w:t xml:space="preserve">ников на курсах по охране труда, электробезопасности, </w:t>
            </w:r>
            <w:r w:rsidRPr="002D2EA7">
              <w:t>по программе пожарно-технического минимума.</w:t>
            </w:r>
          </w:p>
        </w:tc>
        <w:tc>
          <w:tcPr>
            <w:tcW w:w="1925" w:type="dxa"/>
          </w:tcPr>
          <w:p w:rsidR="009F6FA5" w:rsidRPr="009F6FA5" w:rsidRDefault="002D2EA7" w:rsidP="009F6FA5">
            <w:pPr>
              <w:ind w:left="0" w:firstLine="0"/>
              <w:jc w:val="left"/>
            </w:pPr>
            <w:r>
              <w:t>По мере необходимости</w:t>
            </w:r>
          </w:p>
        </w:tc>
        <w:tc>
          <w:tcPr>
            <w:tcW w:w="1675" w:type="dxa"/>
          </w:tcPr>
          <w:p w:rsidR="002D2EA7" w:rsidRDefault="002D2EA7" w:rsidP="002D2EA7">
            <w:pPr>
              <w:ind w:left="0" w:firstLine="0"/>
              <w:jc w:val="left"/>
            </w:pPr>
            <w:r>
              <w:t xml:space="preserve">специалист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9F6FA5" w:rsidRPr="009F6FA5" w:rsidRDefault="002D2EA7" w:rsidP="002D2EA7">
            <w:pPr>
              <w:ind w:left="0" w:firstLine="0"/>
              <w:jc w:val="left"/>
            </w:pPr>
            <w:r>
              <w:t>ОТ и ТБ</w:t>
            </w:r>
          </w:p>
        </w:tc>
      </w:tr>
      <w:tr w:rsidR="009F6FA5" w:rsidRPr="009F6FA5" w:rsidTr="009F6FA5">
        <w:trPr>
          <w:trHeight w:val="344"/>
        </w:trPr>
        <w:tc>
          <w:tcPr>
            <w:tcW w:w="282" w:type="dxa"/>
          </w:tcPr>
          <w:p w:rsidR="009F6FA5" w:rsidRPr="009F6FA5" w:rsidRDefault="002D2EA7" w:rsidP="009F6FA5">
            <w:pPr>
              <w:ind w:left="0" w:firstLine="0"/>
              <w:jc w:val="left"/>
            </w:pPr>
            <w:r>
              <w:t>7</w:t>
            </w:r>
          </w:p>
        </w:tc>
        <w:tc>
          <w:tcPr>
            <w:tcW w:w="5666" w:type="dxa"/>
          </w:tcPr>
          <w:p w:rsidR="009F6FA5" w:rsidRPr="009F6FA5" w:rsidRDefault="002D2EA7" w:rsidP="009F6FA5">
            <w:pPr>
              <w:ind w:left="0" w:firstLine="0"/>
              <w:jc w:val="left"/>
            </w:pPr>
            <w:r>
              <w:t>Проверка готовности ОУ к новому учебному году</w:t>
            </w:r>
          </w:p>
        </w:tc>
        <w:tc>
          <w:tcPr>
            <w:tcW w:w="1925" w:type="dxa"/>
          </w:tcPr>
          <w:p w:rsidR="009F6FA5" w:rsidRPr="009F6FA5" w:rsidRDefault="002D2EA7" w:rsidP="009F6FA5">
            <w:pPr>
              <w:ind w:left="0" w:firstLine="0"/>
              <w:jc w:val="left"/>
            </w:pPr>
            <w:r>
              <w:t>Ежегодно - август</w:t>
            </w:r>
          </w:p>
        </w:tc>
        <w:tc>
          <w:tcPr>
            <w:tcW w:w="1675" w:type="dxa"/>
          </w:tcPr>
          <w:p w:rsidR="009F6FA5" w:rsidRPr="009F6FA5" w:rsidRDefault="002D2EA7" w:rsidP="009F6FA5">
            <w:pPr>
              <w:ind w:left="0" w:firstLine="0"/>
              <w:jc w:val="left"/>
            </w:pPr>
            <w:r>
              <w:t xml:space="preserve">Комиссия </w:t>
            </w:r>
            <w:proofErr w:type="gramStart"/>
            <w:r>
              <w:t>по</w:t>
            </w:r>
            <w:proofErr w:type="gramEnd"/>
            <w:r>
              <w:t xml:space="preserve"> ОТ</w:t>
            </w:r>
          </w:p>
        </w:tc>
      </w:tr>
      <w:tr w:rsidR="009F6FA5" w:rsidRPr="009F6FA5" w:rsidTr="009F6FA5">
        <w:trPr>
          <w:trHeight w:val="438"/>
        </w:trPr>
        <w:tc>
          <w:tcPr>
            <w:tcW w:w="282" w:type="dxa"/>
          </w:tcPr>
          <w:p w:rsidR="009F6FA5" w:rsidRPr="009F6FA5" w:rsidRDefault="002D2EA7" w:rsidP="009F6FA5">
            <w:pPr>
              <w:ind w:left="0" w:firstLine="0"/>
              <w:jc w:val="left"/>
            </w:pPr>
            <w:r>
              <w:t>8</w:t>
            </w:r>
          </w:p>
        </w:tc>
        <w:tc>
          <w:tcPr>
            <w:tcW w:w="5666" w:type="dxa"/>
          </w:tcPr>
          <w:p w:rsidR="009F6FA5" w:rsidRPr="009F6FA5" w:rsidRDefault="002D2EA7" w:rsidP="009F6FA5">
            <w:pPr>
              <w:ind w:left="0" w:firstLine="0"/>
              <w:jc w:val="left"/>
            </w:pPr>
            <w:r>
              <w:t>Составление графика отпусков</w:t>
            </w:r>
          </w:p>
        </w:tc>
        <w:tc>
          <w:tcPr>
            <w:tcW w:w="1925" w:type="dxa"/>
          </w:tcPr>
          <w:p w:rsidR="009F6FA5" w:rsidRPr="009F6FA5" w:rsidRDefault="002D2EA7" w:rsidP="009F6FA5">
            <w:pPr>
              <w:ind w:left="0" w:firstLine="0"/>
              <w:jc w:val="left"/>
            </w:pPr>
            <w:r>
              <w:t>Ежегодно</w:t>
            </w:r>
            <w:r w:rsidR="00764A1B">
              <w:t xml:space="preserve"> </w:t>
            </w:r>
            <w:r>
              <w:t>- декабрь</w:t>
            </w:r>
          </w:p>
        </w:tc>
        <w:tc>
          <w:tcPr>
            <w:tcW w:w="1675" w:type="dxa"/>
          </w:tcPr>
          <w:p w:rsidR="009F6FA5" w:rsidRPr="009F6FA5" w:rsidRDefault="00764A1B" w:rsidP="009F6FA5">
            <w:pPr>
              <w:ind w:left="0" w:firstLine="0"/>
              <w:jc w:val="left"/>
            </w:pPr>
            <w:r>
              <w:t>ПК, директор школы</w:t>
            </w:r>
          </w:p>
        </w:tc>
      </w:tr>
      <w:tr w:rsidR="00764A1B" w:rsidRPr="009F6FA5" w:rsidTr="009F6FA5">
        <w:trPr>
          <w:trHeight w:val="438"/>
        </w:trPr>
        <w:tc>
          <w:tcPr>
            <w:tcW w:w="282" w:type="dxa"/>
          </w:tcPr>
          <w:p w:rsidR="00764A1B" w:rsidRDefault="00764A1B" w:rsidP="009F6FA5">
            <w:pPr>
              <w:ind w:left="0" w:firstLine="0"/>
              <w:jc w:val="left"/>
            </w:pPr>
            <w:r>
              <w:t>9</w:t>
            </w:r>
          </w:p>
        </w:tc>
        <w:tc>
          <w:tcPr>
            <w:tcW w:w="5666" w:type="dxa"/>
          </w:tcPr>
          <w:p w:rsidR="00764A1B" w:rsidRDefault="00764A1B" w:rsidP="009F6FA5">
            <w:pPr>
              <w:ind w:left="0" w:firstLine="0"/>
              <w:jc w:val="left"/>
            </w:pPr>
            <w:r>
              <w:t>Технический осмотр оборудования, здания и сооружений ОУ</w:t>
            </w:r>
          </w:p>
        </w:tc>
        <w:tc>
          <w:tcPr>
            <w:tcW w:w="1925" w:type="dxa"/>
          </w:tcPr>
          <w:p w:rsidR="00764A1B" w:rsidRDefault="00764A1B" w:rsidP="009F6FA5">
            <w:pPr>
              <w:ind w:left="0" w:firstLine="0"/>
              <w:jc w:val="left"/>
            </w:pPr>
            <w:r>
              <w:t>Ежегодн</w:t>
            </w:r>
            <w:proofErr w:type="gramStart"/>
            <w:r>
              <w:t>о-</w:t>
            </w:r>
            <w:proofErr w:type="gramEnd"/>
            <w:r>
              <w:t xml:space="preserve"> август</w:t>
            </w:r>
          </w:p>
        </w:tc>
        <w:tc>
          <w:tcPr>
            <w:tcW w:w="1675" w:type="dxa"/>
          </w:tcPr>
          <w:p w:rsidR="00764A1B" w:rsidRDefault="00764A1B" w:rsidP="009F6FA5">
            <w:pPr>
              <w:ind w:left="0" w:firstLine="0"/>
              <w:jc w:val="left"/>
            </w:pPr>
            <w:r w:rsidRPr="00764A1B">
              <w:t xml:space="preserve">Комиссия </w:t>
            </w:r>
            <w:proofErr w:type="gramStart"/>
            <w:r w:rsidRPr="00764A1B">
              <w:t>по</w:t>
            </w:r>
            <w:proofErr w:type="gramEnd"/>
            <w:r w:rsidRPr="00764A1B">
              <w:t xml:space="preserve"> ОТ</w:t>
            </w:r>
          </w:p>
        </w:tc>
      </w:tr>
      <w:tr w:rsidR="00764A1B" w:rsidRPr="009F6FA5" w:rsidTr="009F6FA5">
        <w:trPr>
          <w:trHeight w:val="438"/>
        </w:trPr>
        <w:tc>
          <w:tcPr>
            <w:tcW w:w="282" w:type="dxa"/>
          </w:tcPr>
          <w:p w:rsidR="00764A1B" w:rsidRDefault="00764A1B" w:rsidP="009F6FA5">
            <w:pPr>
              <w:ind w:left="0" w:firstLine="0"/>
              <w:jc w:val="left"/>
            </w:pPr>
            <w:r>
              <w:t>10</w:t>
            </w:r>
          </w:p>
        </w:tc>
        <w:tc>
          <w:tcPr>
            <w:tcW w:w="5666" w:type="dxa"/>
          </w:tcPr>
          <w:p w:rsidR="00764A1B" w:rsidRDefault="00764A1B" w:rsidP="009F6FA5">
            <w:pPr>
              <w:ind w:left="0" w:firstLine="0"/>
              <w:jc w:val="left"/>
            </w:pPr>
            <w:r>
              <w:t>Ознакомление с новыми изменениями в области ОТ и ТБ</w:t>
            </w:r>
          </w:p>
        </w:tc>
        <w:tc>
          <w:tcPr>
            <w:tcW w:w="1925" w:type="dxa"/>
          </w:tcPr>
          <w:p w:rsidR="00764A1B" w:rsidRDefault="00764A1B" w:rsidP="009F6FA5">
            <w:pPr>
              <w:ind w:left="0" w:firstLine="0"/>
              <w:jc w:val="left"/>
            </w:pPr>
            <w:r>
              <w:t>По мере поступления</w:t>
            </w:r>
          </w:p>
        </w:tc>
        <w:tc>
          <w:tcPr>
            <w:tcW w:w="1675" w:type="dxa"/>
          </w:tcPr>
          <w:p w:rsidR="00764A1B" w:rsidRPr="00764A1B" w:rsidRDefault="00764A1B" w:rsidP="009F6FA5">
            <w:pPr>
              <w:ind w:left="0" w:firstLine="0"/>
              <w:jc w:val="left"/>
            </w:pPr>
            <w:r w:rsidRPr="00764A1B">
              <w:t xml:space="preserve">Комиссия </w:t>
            </w:r>
            <w:proofErr w:type="gramStart"/>
            <w:r w:rsidRPr="00764A1B">
              <w:t>по</w:t>
            </w:r>
            <w:proofErr w:type="gramEnd"/>
            <w:r w:rsidRPr="00764A1B">
              <w:t xml:space="preserve"> ОТ</w:t>
            </w:r>
          </w:p>
        </w:tc>
      </w:tr>
      <w:tr w:rsidR="00764A1B" w:rsidRPr="009F6FA5" w:rsidTr="009F6FA5">
        <w:trPr>
          <w:trHeight w:val="438"/>
        </w:trPr>
        <w:tc>
          <w:tcPr>
            <w:tcW w:w="282" w:type="dxa"/>
          </w:tcPr>
          <w:p w:rsidR="00764A1B" w:rsidRDefault="00764A1B" w:rsidP="009F6FA5">
            <w:pPr>
              <w:ind w:left="0" w:firstLine="0"/>
              <w:jc w:val="left"/>
            </w:pPr>
            <w:r>
              <w:t>11</w:t>
            </w:r>
          </w:p>
        </w:tc>
        <w:tc>
          <w:tcPr>
            <w:tcW w:w="5666" w:type="dxa"/>
          </w:tcPr>
          <w:p w:rsidR="00764A1B" w:rsidRDefault="00764A1B" w:rsidP="009F6FA5">
            <w:pPr>
              <w:ind w:left="0" w:firstLine="0"/>
              <w:jc w:val="left"/>
            </w:pPr>
            <w:proofErr w:type="gramStart"/>
            <w:r>
              <w:t>Контроль за состоянием вопросов, связанных с созданием условий по ОТ и ТБ, разработка новых предложений, направленных на улучшение условий труда.</w:t>
            </w:r>
            <w:proofErr w:type="gramEnd"/>
          </w:p>
        </w:tc>
        <w:tc>
          <w:tcPr>
            <w:tcW w:w="1925" w:type="dxa"/>
          </w:tcPr>
          <w:p w:rsidR="00764A1B" w:rsidRDefault="00764A1B" w:rsidP="009F6FA5">
            <w:pPr>
              <w:ind w:left="0" w:firstLine="0"/>
              <w:jc w:val="left"/>
            </w:pPr>
          </w:p>
        </w:tc>
        <w:tc>
          <w:tcPr>
            <w:tcW w:w="1675" w:type="dxa"/>
          </w:tcPr>
          <w:p w:rsidR="00764A1B" w:rsidRPr="00764A1B" w:rsidRDefault="00764A1B" w:rsidP="009F6FA5">
            <w:pPr>
              <w:ind w:left="0" w:firstLine="0"/>
              <w:jc w:val="left"/>
            </w:pPr>
            <w:r>
              <w:t>ПК, комиссия по ОТ</w:t>
            </w:r>
          </w:p>
        </w:tc>
      </w:tr>
    </w:tbl>
    <w:p w:rsidR="009F6FA5" w:rsidRPr="009F6FA5" w:rsidRDefault="009F6FA5" w:rsidP="009F6FA5">
      <w:pPr>
        <w:jc w:val="left"/>
      </w:pPr>
    </w:p>
    <w:sectPr w:rsidR="009F6FA5" w:rsidRPr="009F6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013"/>
    <w:rsid w:val="002D2EA7"/>
    <w:rsid w:val="00764A1B"/>
    <w:rsid w:val="00765523"/>
    <w:rsid w:val="00863013"/>
    <w:rsid w:val="008E6F56"/>
    <w:rsid w:val="009F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A5"/>
    <w:pPr>
      <w:widowControl w:val="0"/>
      <w:autoSpaceDE w:val="0"/>
      <w:autoSpaceDN w:val="0"/>
      <w:adjustRightInd w:val="0"/>
      <w:spacing w:after="0" w:line="300" w:lineRule="auto"/>
      <w:ind w:left="1000" w:hanging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A5"/>
    <w:pPr>
      <w:widowControl w:val="0"/>
      <w:autoSpaceDE w:val="0"/>
      <w:autoSpaceDN w:val="0"/>
      <w:adjustRightInd w:val="0"/>
      <w:spacing w:after="0" w:line="300" w:lineRule="auto"/>
      <w:ind w:left="1000" w:hanging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uchenik</dc:creator>
  <cp:keywords/>
  <dc:description/>
  <cp:lastModifiedBy>uchenik</cp:lastModifiedBy>
  <cp:revision>4</cp:revision>
  <dcterms:created xsi:type="dcterms:W3CDTF">2014-06-02T01:53:00Z</dcterms:created>
  <dcterms:modified xsi:type="dcterms:W3CDTF">2014-06-02T02:23:00Z</dcterms:modified>
</cp:coreProperties>
</file>