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C7" w:rsidRDefault="00306BC7" w:rsidP="00306BC7">
      <w:pPr>
        <w:pStyle w:val="1"/>
      </w:pPr>
      <w:bookmarkStart w:id="0" w:name="_Toc468456170"/>
      <w:r w:rsidRPr="001249DA">
        <w:t>Памятка о</w:t>
      </w:r>
      <w:r>
        <w:t> </w:t>
      </w:r>
      <w:r w:rsidRPr="001249DA">
        <w:t>правилах проведения ЕГЭ в 201</w:t>
      </w:r>
      <w:r>
        <w:t>7</w:t>
      </w:r>
      <w:r w:rsidRPr="001249DA">
        <w:t xml:space="preserve"> году </w:t>
      </w:r>
      <w:bookmarkEnd w:id="0"/>
    </w:p>
    <w:p w:rsidR="00306BC7" w:rsidRPr="00276C70" w:rsidRDefault="00306BC7" w:rsidP="00306B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BC7" w:rsidRPr="00276C70" w:rsidRDefault="00306BC7" w:rsidP="00306BC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306BC7" w:rsidRPr="00276C70" w:rsidRDefault="00306BC7" w:rsidP="00306BC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306BC7" w:rsidRDefault="00306BC7" w:rsidP="00306BC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 сообщается дополнительно. Аннулирование результатов возможно в случае выявления нарушений Порядка проведения ГИА. </w:t>
      </w:r>
    </w:p>
    <w:p w:rsidR="00306BC7" w:rsidRDefault="00306BC7" w:rsidP="00306BC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</w:t>
      </w:r>
      <w:proofErr w:type="gramStart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удовлетворительными</w:t>
      </w:r>
      <w:proofErr w:type="gramEnd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EA3C1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ЕГЭ с полученными ими результатами ЕГЭ.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306BC7" w:rsidRPr="00276C70" w:rsidRDefault="00306BC7" w:rsidP="00306BC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ЕГЭ при приеме на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программам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306BC7" w:rsidRPr="00276C70" w:rsidRDefault="00306BC7" w:rsidP="00306B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BC7" w:rsidRPr="00276C70" w:rsidRDefault="00306BC7" w:rsidP="00306B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306BC7" w:rsidRPr="00276C70" w:rsidRDefault="00306BC7" w:rsidP="00306B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306BC7" w:rsidRPr="00276C70" w:rsidRDefault="00306BC7" w:rsidP="00306B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  ППЭ осуществляется при наличии у них документов, удостоверяющих их  личность, и  при наличии их  в списках распределения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306BC7" w:rsidRPr="00276C70" w:rsidRDefault="00306BC7" w:rsidP="00306BC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 (но не более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на два часа  от начала проведения экзамена),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проведения ЕГЭ по иностранным языкам (письменная часть, раздел «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к участию в  ЕГЭ по  данному учебному предмету в дополнительные сроки указанный участник ЕГЭ может быть допущен только по решению председателя ГЭК.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7. Участники ЕГЭ, допустившие нарушение указанных требований или иные нарушения Порядка проведения государственной итоговой аттестации (ГИА),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ГИА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306BC7" w:rsidRPr="00276C70" w:rsidRDefault="00306BC7" w:rsidP="00306B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06BC7" w:rsidRPr="00276C70" w:rsidRDefault="00306BC7" w:rsidP="00306B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BC7" w:rsidRPr="00276C70" w:rsidRDefault="00306BC7" w:rsidP="00306B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Права участника ЕГЭ в рамках участия в ЕГЭ:</w:t>
      </w:r>
    </w:p>
    <w:p w:rsidR="00306BC7" w:rsidRPr="00276C70" w:rsidRDefault="00306BC7" w:rsidP="00306B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«Говорение»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 выдаются).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Черновики и КИМ не проверяются и записи в них не учитываются при обработке. 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</w:t>
      </w:r>
      <w:proofErr w:type="spell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,к</w:t>
      </w:r>
      <w:proofErr w:type="gramEnd"/>
      <w:r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</w:t>
      </w:r>
      <w:proofErr w:type="spellEnd"/>
      <w:r w:rsidRPr="00BE6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приглашается член ГЭК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Организатор ставит в бланке регистрации участника ЕГЭ и в форме 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аудитории» соответствующую отметку. В дальнейшем участник ЕГЭ по решению председателя ГЭК сможет сдать экзамен по данному предмету в дополнительные сроки. 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3. 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4. 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ГИА обучающиеся восстанавливаются в организации, осуществляющей образовательную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деятельность, на срок, необходимый для прохождения ГИА.</w:t>
      </w:r>
      <w:proofErr w:type="gramEnd"/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276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 рассмотрении апелляции). 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 об отзыве,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306BC7" w:rsidRPr="00276C70" w:rsidRDefault="00306BC7" w:rsidP="00306BC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06BC7" w:rsidRDefault="00306BC7" w:rsidP="00306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соответствии со  следующими нормативными правовыми документами, регламентирующими проведение ГИА: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Российской Федерации».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Постановлением Правительства Российской Федерации от 31.08.2013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высшего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среднего общего образования</w:t>
      </w:r>
      <w:proofErr w:type="gramEnd"/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науки Российской Федерации от 26.12.2013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образовательным программам среднего общего образования».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306BC7" w:rsidRPr="001249DA" w:rsidRDefault="00306BC7" w:rsidP="00306B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06BC7" w:rsidRPr="001249DA" w:rsidRDefault="00306BC7" w:rsidP="00306B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306BC7" w:rsidRPr="001249DA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1249DA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06BC7" w:rsidRPr="001249DA" w:rsidTr="0068619A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06BC7" w:rsidRPr="001249DA" w:rsidRDefault="00306BC7" w:rsidP="0068619A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306BC7" w:rsidRPr="001249DA" w:rsidRDefault="00306BC7" w:rsidP="0068619A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306BC7" w:rsidRPr="001249DA" w:rsidRDefault="00306BC7" w:rsidP="0068619A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306BC7" w:rsidRPr="001249DA" w:rsidRDefault="00306BC7" w:rsidP="0068619A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BC7" w:rsidRPr="001249DA" w:rsidTr="0068619A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306BC7" w:rsidRPr="001249DA" w:rsidRDefault="00306BC7" w:rsidP="0068619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306BC7" w:rsidRPr="001249DA" w:rsidTr="0068619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06BC7" w:rsidRPr="001249DA" w:rsidRDefault="00306BC7" w:rsidP="00306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06BC7" w:rsidRPr="001249DA" w:rsidTr="0068619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06BC7" w:rsidRPr="001249DA" w:rsidRDefault="00306BC7" w:rsidP="00306B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06BC7" w:rsidRPr="001249DA" w:rsidTr="0068619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06BC7" w:rsidRPr="001249DA" w:rsidTr="0068619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06BC7" w:rsidRPr="001249DA" w:rsidRDefault="00306BC7" w:rsidP="0068619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306BC7" w:rsidRPr="001249DA" w:rsidRDefault="00306BC7" w:rsidP="00306BC7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306BC7" w:rsidRPr="001249DA" w:rsidRDefault="00306BC7" w:rsidP="00306BC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6BC7" w:rsidRPr="001249DA" w:rsidRDefault="00306BC7" w:rsidP="00306BC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6BC7" w:rsidRPr="001249DA" w:rsidTr="006861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06BC7" w:rsidRPr="001249DA" w:rsidRDefault="00306BC7" w:rsidP="0068619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06BC7" w:rsidRPr="001249DA" w:rsidRDefault="00306BC7" w:rsidP="00306BC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306BC7" w:rsidRPr="001249DA" w:rsidTr="0068619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306BC7" w:rsidRPr="001249DA" w:rsidRDefault="00306BC7" w:rsidP="00306B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306BC7" w:rsidRPr="001249DA" w:rsidTr="0068619A">
        <w:trPr>
          <w:trHeight w:val="858"/>
        </w:trPr>
        <w:tc>
          <w:tcPr>
            <w:tcW w:w="4172" w:type="dxa"/>
            <w:vAlign w:val="center"/>
          </w:tcPr>
          <w:p w:rsidR="00306BC7" w:rsidRDefault="00306BC7" w:rsidP="006861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306BC7" w:rsidRPr="001249DA" w:rsidRDefault="00306BC7" w:rsidP="006861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</w:p>
        </w:tc>
        <w:tc>
          <w:tcPr>
            <w:tcW w:w="4111" w:type="dxa"/>
            <w:vAlign w:val="center"/>
          </w:tcPr>
          <w:p w:rsidR="00306BC7" w:rsidRPr="001249DA" w:rsidRDefault="00306BC7" w:rsidP="006861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302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06BC7" w:rsidRPr="001249DA" w:rsidTr="0068619A">
        <w:trPr>
          <w:trHeight w:hRule="exact" w:val="284"/>
        </w:trPr>
        <w:tc>
          <w:tcPr>
            <w:tcW w:w="4172" w:type="dxa"/>
            <w:vAlign w:val="center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306BC7" w:rsidRPr="001249DA" w:rsidRDefault="00306BC7" w:rsidP="0068619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306BC7" w:rsidRPr="003F26BA" w:rsidRDefault="00306BC7" w:rsidP="00306BC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306BC7" w:rsidRPr="001249DA" w:rsidRDefault="00306BC7" w:rsidP="00306BC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</w:t>
      </w:r>
      <w:proofErr w:type="spellStart"/>
      <w:r w:rsidRPr="001249DA">
        <w:rPr>
          <w:rFonts w:ascii="Times New Roman" w:eastAsia="Times New Roman" w:hAnsi="Times New Roman" w:cs="Times New Roman"/>
          <w:sz w:val="26"/>
          <w:szCs w:val="26"/>
        </w:rPr>
        <w:t>условия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,у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>читывающие</w:t>
      </w:r>
      <w:proofErr w:type="spell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состояние здоровья, особенности психофизического развития, для сдачи ЕГЭ подтверждаемого: </w:t>
      </w:r>
    </w:p>
    <w:p w:rsidR="00306BC7" w:rsidRPr="001249DA" w:rsidRDefault="00E1455C" w:rsidP="00306BC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06BC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306BC7" w:rsidRPr="001249DA" w:rsidRDefault="00E1455C" w:rsidP="00306BC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306BC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306B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6BC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306BC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="00306BC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306BC7" w:rsidRPr="001249DA" w:rsidRDefault="00306BC7" w:rsidP="00306BC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Указать дополнительные </w:t>
      </w:r>
      <w:proofErr w:type="spellStart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условия</w:t>
      </w:r>
      <w:proofErr w:type="gramStart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,у</w:t>
      </w:r>
      <w:proofErr w:type="gramEnd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читывающие</w:t>
      </w:r>
      <w:proofErr w:type="spellEnd"/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состояние здоровья, особенности психофизического развития</w:t>
      </w:r>
    </w:p>
    <w:p w:rsidR="00306BC7" w:rsidRPr="001249DA" w:rsidRDefault="00E1455C" w:rsidP="00306BC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306BC7" w:rsidRPr="001249DA" w:rsidRDefault="00E1455C" w:rsidP="00306BC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306BC7" w:rsidRPr="001249DA" w:rsidRDefault="00E1455C" w:rsidP="00306BC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306BC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 w:rsidR="00306BC7">
        <w:rPr>
          <w:rFonts w:ascii="Times New Roman" w:eastAsia="Times New Roman" w:hAnsi="Times New Roman" w:cs="Times New Roman"/>
          <w:sz w:val="24"/>
          <w:szCs w:val="26"/>
        </w:rPr>
        <w:t>(</w: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306BC7">
        <w:rPr>
          <w:rFonts w:ascii="Times New Roman" w:eastAsia="Times New Roman" w:hAnsi="Times New Roman" w:cs="Times New Roman"/>
          <w:sz w:val="24"/>
          <w:szCs w:val="26"/>
        </w:rPr>
        <w:t>)</w:t>
      </w:r>
      <w:r w:rsidR="00306BC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306BC7" w:rsidRPr="001249DA" w:rsidRDefault="00E1455C" w:rsidP="00306BC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306BC7" w:rsidRPr="001249DA" w:rsidRDefault="00E1455C" w:rsidP="00306BC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306BC7" w:rsidRPr="001249DA" w:rsidRDefault="00E1455C" w:rsidP="00306BC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306BC7" w:rsidRPr="001249DA" w:rsidRDefault="00306BC7" w:rsidP="00306BC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 xml:space="preserve">(иные дополнительные условия/материально-техническое </w:t>
      </w:r>
      <w:proofErr w:type="spellStart"/>
      <w:r w:rsidRPr="001249DA">
        <w:rPr>
          <w:rFonts w:ascii="Times New Roman" w:eastAsia="Times New Roman" w:hAnsi="Times New Roman" w:cs="Times New Roman"/>
          <w:i/>
        </w:rPr>
        <w:t>оснащение</w:t>
      </w:r>
      <w:proofErr w:type="gramStart"/>
      <w:r w:rsidRPr="001249DA">
        <w:rPr>
          <w:rFonts w:ascii="Times New Roman" w:eastAsia="Times New Roman" w:hAnsi="Times New Roman" w:cs="Times New Roman"/>
          <w:i/>
        </w:rPr>
        <w:t>,у</w:t>
      </w:r>
      <w:proofErr w:type="gramEnd"/>
      <w:r w:rsidRPr="001249DA">
        <w:rPr>
          <w:rFonts w:ascii="Times New Roman" w:eastAsia="Times New Roman" w:hAnsi="Times New Roman" w:cs="Times New Roman"/>
          <w:i/>
        </w:rPr>
        <w:t>читывающие</w:t>
      </w:r>
      <w:proofErr w:type="spellEnd"/>
      <w:r w:rsidRPr="001249DA">
        <w:rPr>
          <w:rFonts w:ascii="Times New Roman" w:eastAsia="Times New Roman" w:hAnsi="Times New Roman" w:cs="Times New Roman"/>
          <w:i/>
        </w:rPr>
        <w:t xml:space="preserve"> состояние здоровья, особенности психофизического развития)</w:t>
      </w:r>
    </w:p>
    <w:p w:rsidR="00306BC7" w:rsidRPr="001249DA" w:rsidRDefault="00306BC7" w:rsidP="00306BC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306BC7" w:rsidRPr="001249DA" w:rsidRDefault="00306BC7" w:rsidP="00306BC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306BC7" w:rsidRPr="001249DA" w:rsidRDefault="00306BC7" w:rsidP="00306B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306BC7" w:rsidRPr="001249DA" w:rsidRDefault="00306BC7" w:rsidP="00306BC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06BC7" w:rsidRDefault="00306BC7" w:rsidP="00306BC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06BC7" w:rsidRPr="001249DA" w:rsidTr="0068619A">
        <w:trPr>
          <w:trHeight w:hRule="exact" w:val="340"/>
        </w:trPr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06BC7" w:rsidRPr="001249DA" w:rsidRDefault="00306BC7" w:rsidP="006861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B7B82" w:rsidRDefault="00306BC7" w:rsidP="00CB7B82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CB7B82" w:rsidRDefault="00CB7B82" w:rsidP="00306B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7B82" w:rsidRDefault="00CB7B82" w:rsidP="00306B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7B82" w:rsidRDefault="00CB7B82" w:rsidP="00306B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6BC7" w:rsidRPr="001249DA" w:rsidRDefault="00306BC7" w:rsidP="00306B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306BC7" w:rsidRPr="001249DA" w:rsidRDefault="00306BC7" w:rsidP="00306BC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6BC7" w:rsidRPr="001249DA" w:rsidRDefault="00306BC7" w:rsidP="00306BC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306BC7" w:rsidRPr="001249DA" w:rsidRDefault="00306BC7" w:rsidP="00306BC7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306BC7" w:rsidRPr="001249DA" w:rsidRDefault="00306BC7" w:rsidP="00306B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306BC7" w:rsidRPr="001249DA" w:rsidRDefault="00306BC7" w:rsidP="00306BC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306BC7" w:rsidRPr="001249DA" w:rsidRDefault="00306BC7" w:rsidP="00306BC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306BC7" w:rsidRPr="001249DA" w:rsidRDefault="00306BC7" w:rsidP="00306BC7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306BC7" w:rsidRPr="001249DA" w:rsidRDefault="00306BC7" w:rsidP="00306BC7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306BC7" w:rsidRPr="001249DA" w:rsidRDefault="00306BC7" w:rsidP="00306BC7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306BC7" w:rsidRPr="001249DA" w:rsidRDefault="00306BC7" w:rsidP="00306BC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="00382D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306BC7" w:rsidRPr="001249DA" w:rsidRDefault="00CB7B82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306BC7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арантирует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6BC7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 w:rsidR="00306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06BC7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 w:rsidR="00306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06BC7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 w:rsidR="00306B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06BC7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моему  письменному заявлению.  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06BC7" w:rsidRPr="001249DA" w:rsidRDefault="00306BC7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306BC7" w:rsidRPr="001249DA" w:rsidRDefault="00CB7B82" w:rsidP="00306BC7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="00306BC7"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sectPr w:rsidR="00306BC7" w:rsidRPr="001249DA" w:rsidSect="0016049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5C" w:rsidRDefault="00E1455C" w:rsidP="00306BC7">
      <w:pPr>
        <w:spacing w:after="0" w:line="240" w:lineRule="auto"/>
      </w:pPr>
      <w:r>
        <w:separator/>
      </w:r>
    </w:p>
  </w:endnote>
  <w:endnote w:type="continuationSeparator" w:id="0">
    <w:p w:rsidR="00E1455C" w:rsidRDefault="00E1455C" w:rsidP="0030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6020"/>
      <w:docPartObj>
        <w:docPartGallery w:val="Page Numbers (Bottom of Page)"/>
        <w:docPartUnique/>
      </w:docPartObj>
    </w:sdtPr>
    <w:sdtEndPr/>
    <w:sdtContent>
      <w:p w:rsidR="00306BC7" w:rsidRDefault="00160498">
        <w:pPr>
          <w:pStyle w:val="a8"/>
          <w:jc w:val="right"/>
        </w:pPr>
        <w:r>
          <w:fldChar w:fldCharType="begin"/>
        </w:r>
        <w:r w:rsidR="00306BC7">
          <w:instrText>PAGE   \* MERGEFORMAT</w:instrText>
        </w:r>
        <w:r>
          <w:fldChar w:fldCharType="separate"/>
        </w:r>
        <w:r w:rsidR="00382D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6BC7" w:rsidRDefault="00306B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C7" w:rsidRDefault="00306BC7">
    <w:pPr>
      <w:pStyle w:val="a8"/>
      <w:jc w:val="right"/>
    </w:pPr>
  </w:p>
  <w:p w:rsidR="00306BC7" w:rsidRDefault="00306B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C7" w:rsidRDefault="00306BC7">
    <w:pPr>
      <w:pStyle w:val="a8"/>
      <w:jc w:val="right"/>
    </w:pPr>
  </w:p>
  <w:p w:rsidR="00306BC7" w:rsidRDefault="00306B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5C" w:rsidRDefault="00E1455C" w:rsidP="00306BC7">
      <w:pPr>
        <w:spacing w:after="0" w:line="240" w:lineRule="auto"/>
      </w:pPr>
      <w:r>
        <w:separator/>
      </w:r>
    </w:p>
  </w:footnote>
  <w:footnote w:type="continuationSeparator" w:id="0">
    <w:p w:rsidR="00E1455C" w:rsidRDefault="00E1455C" w:rsidP="0030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C7" w:rsidRDefault="00306BC7" w:rsidP="00EB09D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8FB"/>
    <w:rsid w:val="00126855"/>
    <w:rsid w:val="00160498"/>
    <w:rsid w:val="00306BC7"/>
    <w:rsid w:val="00382DBD"/>
    <w:rsid w:val="0044705C"/>
    <w:rsid w:val="009828FB"/>
    <w:rsid w:val="00CB7B82"/>
    <w:rsid w:val="00D55722"/>
    <w:rsid w:val="00E1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C7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306BC7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306BC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306B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06B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06BC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306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06B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06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06B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2990</Words>
  <Characters>17049</Characters>
  <Application>Microsoft Office Word</Application>
  <DocSecurity>0</DocSecurity>
  <Lines>142</Lines>
  <Paragraphs>39</Paragraphs>
  <ScaleCrop>false</ScaleCrop>
  <Company>ЦОКО</Company>
  <LinksUpToDate>false</LinksUpToDate>
  <CharactersWithSpaces>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Пургина Елена Васильевна</dc:creator>
  <cp:keywords/>
  <dc:description/>
  <cp:lastModifiedBy>Надежда</cp:lastModifiedBy>
  <cp:revision>5</cp:revision>
  <dcterms:created xsi:type="dcterms:W3CDTF">2016-12-14T08:07:00Z</dcterms:created>
  <dcterms:modified xsi:type="dcterms:W3CDTF">2016-12-15T07:18:00Z</dcterms:modified>
</cp:coreProperties>
</file>